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54" w:rsidRPr="002C7954" w:rsidRDefault="002515CE" w:rsidP="002C7954">
      <w:pPr>
        <w:rPr>
          <w:rFonts w:ascii="Times New Roman" w:hAnsi="Times New Roman" w:cs="Times New Roman"/>
          <w:sz w:val="28"/>
          <w:szCs w:val="28"/>
        </w:rPr>
      </w:pPr>
      <w:r w:rsidRPr="00251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57101"/>
            <wp:effectExtent l="0" t="0" r="3175" b="635"/>
            <wp:docPr id="1" name="Рисунок 1" descr="C:\Users\Саша\Desktop\20141106_2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20141106_230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противодействию коррупции 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1.1.  Настоящее Положение определяет порядок деятельности, задачи и компетенцию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рабочей группы по противодействию коррупции (далее — Рабочая группа)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1.2. Рабочая группа является совещательным органом, который систематически </w:t>
      </w:r>
      <w:proofErr w:type="gramStart"/>
      <w:r w:rsidRPr="002C7954">
        <w:rPr>
          <w:rFonts w:ascii="Times New Roman" w:hAnsi="Times New Roman" w:cs="Times New Roman"/>
          <w:sz w:val="28"/>
          <w:szCs w:val="28"/>
        </w:rPr>
        <w:t>осуществляет  комплекс</w:t>
      </w:r>
      <w:proofErr w:type="gramEnd"/>
      <w:r w:rsidRPr="002C7954">
        <w:rPr>
          <w:rFonts w:ascii="Times New Roman" w:hAnsi="Times New Roman" w:cs="Times New Roman"/>
          <w:sz w:val="28"/>
          <w:szCs w:val="28"/>
        </w:rPr>
        <w:t xml:space="preserve"> мероприятий по: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выявлению и устранению причин и условий, порождающих коррупцию;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— выработке оптимальных механизмов защиты от проникновения </w:t>
      </w:r>
      <w:proofErr w:type="gramStart"/>
      <w:r w:rsidRPr="002C7954">
        <w:rPr>
          <w:rFonts w:ascii="Times New Roman" w:hAnsi="Times New Roman" w:cs="Times New Roman"/>
          <w:sz w:val="28"/>
          <w:szCs w:val="28"/>
        </w:rPr>
        <w:t>корру</w:t>
      </w:r>
      <w:r>
        <w:rPr>
          <w:rFonts w:ascii="Times New Roman" w:hAnsi="Times New Roman" w:cs="Times New Roman"/>
          <w:sz w:val="28"/>
          <w:szCs w:val="28"/>
        </w:rPr>
        <w:t xml:space="preserve">пции </w:t>
      </w:r>
      <w:r w:rsidRPr="002C79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7954">
        <w:rPr>
          <w:rFonts w:ascii="Times New Roman" w:hAnsi="Times New Roman" w:cs="Times New Roman"/>
          <w:sz w:val="28"/>
          <w:szCs w:val="28"/>
        </w:rPr>
        <w:t xml:space="preserve"> снижению в ней коррупционных рисков;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созданию единой системы мониторинга и информирования сотрудников по проблемам коррупции;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антикоррупционной пропаганде и воспитанию;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привлечению общественности и СМИ к сотрудничеству по вопросам противодействия коррупции в целях выработки у сотрудников и обучающихся навыков антикоррупционного поведения, а также формирования нетерпимого отношения к коррупции.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lastRenderedPageBreak/>
        <w:t>1.3. Для целей настоящего Положения применяются следующие понятия и определения: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1.3.1. 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Pr="002C7954">
        <w:rPr>
          <w:rFonts w:ascii="Times New Roman" w:hAnsi="Times New Roman" w:cs="Times New Roman"/>
          <w:sz w:val="28"/>
          <w:szCs w:val="28"/>
        </w:rPr>
        <w:t xml:space="preserve"> – </w:t>
      </w:r>
      <w:r w:rsidRPr="002C7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7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1.3.2. 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2C7954">
        <w:rPr>
          <w:rFonts w:ascii="Times New Roman" w:hAnsi="Times New Roman" w:cs="Times New Roman"/>
          <w:sz w:val="28"/>
          <w:szCs w:val="28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1.3.3. 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Коррупционное правонарушение</w:t>
      </w:r>
      <w:r w:rsidRPr="002C7954">
        <w:rPr>
          <w:rFonts w:ascii="Times New Roman" w:hAnsi="Times New Roman" w:cs="Times New Roman"/>
          <w:sz w:val="28"/>
          <w:szCs w:val="28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1.3.4. 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Субъекты антикоррупционной политики</w:t>
      </w:r>
      <w:r w:rsidRPr="002C7954">
        <w:rPr>
          <w:rFonts w:ascii="Times New Roman" w:hAnsi="Times New Roman" w:cs="Times New Roman"/>
          <w:sz w:val="28"/>
          <w:szCs w:val="28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2C7954" w:rsidRPr="002C7954" w:rsidRDefault="002C7954" w:rsidP="002C79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педагогический состав и младший обслуживающий  персонал;</w:t>
      </w:r>
    </w:p>
    <w:p w:rsidR="002C7954" w:rsidRPr="002C7954" w:rsidRDefault="002C7954" w:rsidP="002C79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учащиеся школы;</w:t>
      </w:r>
    </w:p>
    <w:p w:rsidR="002C7954" w:rsidRPr="002C7954" w:rsidRDefault="002C7954" w:rsidP="002C79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родители учащихся или лица их заменяющие;</w:t>
      </w:r>
    </w:p>
    <w:p w:rsidR="002C7954" w:rsidRPr="002C7954" w:rsidRDefault="002C7954" w:rsidP="002C79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оказании образовательных услуг учащимся.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1.3.5. 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Субъекты коррупционных правонарушений</w:t>
      </w:r>
      <w:r w:rsidRPr="002C7954">
        <w:rPr>
          <w:rFonts w:ascii="Times New Roman" w:hAnsi="Times New Roman" w:cs="Times New Roman"/>
          <w:sz w:val="28"/>
          <w:szCs w:val="28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1.3.6. 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Предупреждение коррупции</w:t>
      </w:r>
      <w:r w:rsidRPr="002C7954">
        <w:rPr>
          <w:rFonts w:ascii="Times New Roman" w:hAnsi="Times New Roman" w:cs="Times New Roman"/>
          <w:sz w:val="28"/>
          <w:szCs w:val="28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lastRenderedPageBreak/>
        <w:t xml:space="preserve">1.4. Рабочая группа в своей деятельности </w:t>
      </w:r>
      <w:proofErr w:type="gramStart"/>
      <w:r w:rsidRPr="002C7954">
        <w:rPr>
          <w:rFonts w:ascii="Times New Roman" w:hAnsi="Times New Roman" w:cs="Times New Roman"/>
          <w:sz w:val="28"/>
          <w:szCs w:val="28"/>
        </w:rPr>
        <w:t>руководствуется:  Указом</w:t>
      </w:r>
      <w:proofErr w:type="gramEnd"/>
      <w:r w:rsidRPr="002C79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13.03. 2012 г. №297 «О национальном противодействии коррупции на2012-2015 </w:t>
      </w:r>
      <w:proofErr w:type="spellStart"/>
      <w:r w:rsidRPr="002C795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7954">
        <w:rPr>
          <w:rFonts w:ascii="Times New Roman" w:hAnsi="Times New Roman" w:cs="Times New Roman"/>
          <w:sz w:val="28"/>
          <w:szCs w:val="28"/>
        </w:rPr>
        <w:t>., и внесении 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C7954">
        <w:rPr>
          <w:rFonts w:ascii="Times New Roman" w:hAnsi="Times New Roman" w:cs="Times New Roman"/>
          <w:sz w:val="28"/>
          <w:szCs w:val="28"/>
        </w:rPr>
        <w:t>», Федеральным законом от27 июля 2006 г. N 152-ФЗ «О персональных данных», нормативными актами Министерства образования и науки Российской Федерации, Уставом, другими нормативными правовыми актами школы, а также настоящим Положением.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утверждения.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2.  Задачи Рабочей группы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2.1. Участвует в разработке и реализации приоритетных направлений осуществления антикоррупционной политики.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2.2. Координир</w:t>
      </w:r>
      <w:r>
        <w:rPr>
          <w:rFonts w:ascii="Times New Roman" w:hAnsi="Times New Roman" w:cs="Times New Roman"/>
          <w:sz w:val="28"/>
          <w:szCs w:val="28"/>
        </w:rPr>
        <w:t>ует деятельность школы</w:t>
      </w:r>
      <w:r w:rsidRPr="002C7954">
        <w:rPr>
          <w:rFonts w:ascii="Times New Roman" w:hAnsi="Times New Roman" w:cs="Times New Roman"/>
          <w:sz w:val="28"/>
          <w:szCs w:val="28"/>
        </w:rPr>
        <w:t xml:space="preserve"> по устранению причин коррупции и условий им способствующих, выявлению и пресечению фактов коррупции, и её проявлений.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2.3. Вносит предложения, направленные на реализацию мероприятий по устранению причин и условий, способствующих коррупции в образовательном учреждении.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</w:t>
      </w:r>
      <w:r>
        <w:rPr>
          <w:rFonts w:ascii="Times New Roman" w:hAnsi="Times New Roman" w:cs="Times New Roman"/>
          <w:sz w:val="28"/>
          <w:szCs w:val="28"/>
        </w:rPr>
        <w:t>ьности  школы</w:t>
      </w:r>
      <w:r w:rsidRPr="002C7954">
        <w:rPr>
          <w:rFonts w:ascii="Times New Roman" w:hAnsi="Times New Roman" w:cs="Times New Roman"/>
          <w:sz w:val="28"/>
          <w:szCs w:val="28"/>
        </w:rPr>
        <w:t>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субъектам антикорруп</w:t>
      </w:r>
      <w:r>
        <w:rPr>
          <w:rFonts w:ascii="Times New Roman" w:hAnsi="Times New Roman" w:cs="Times New Roman"/>
          <w:sz w:val="28"/>
          <w:szCs w:val="28"/>
        </w:rPr>
        <w:t>ционной политики школы</w:t>
      </w:r>
      <w:r w:rsidRPr="002C7954">
        <w:rPr>
          <w:rFonts w:ascii="Times New Roman" w:hAnsi="Times New Roman" w:cs="Times New Roman"/>
          <w:sz w:val="28"/>
          <w:szCs w:val="28"/>
        </w:rPr>
        <w:t xml:space="preserve">  по вопросам, связанным с применением на практике общих принципов служебного поведения сотрудников и учащихся образовательного учреждения.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C7954" w:rsidRPr="002C7954" w:rsidRDefault="002C7954" w:rsidP="002C795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3.     Порядок формирования и деятельность Рабочей группы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lastRenderedPageBreak/>
        <w:t>3.1. Состав членов Рабочей группы утверждается приказом по образовательному учреждению.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3.2. В состав Рабочей группы входят: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директор или его заместители;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представитель  профсоюзного комитета школы;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представитель участников образовательного процесса;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 представитель </w:t>
      </w:r>
      <w:r w:rsidRPr="002C7954">
        <w:rPr>
          <w:rFonts w:ascii="Times New Roman" w:hAnsi="Times New Roman" w:cs="Times New Roman"/>
          <w:sz w:val="28"/>
          <w:szCs w:val="28"/>
        </w:rPr>
        <w:t xml:space="preserve"> обслуживающего персонала.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3.6. Из состава Рабочей группы председателем назначаются заместитель председателя и секретарь.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3.8. Секретарь Рабочей группы: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организует подготовку материалов к заседанию Рабочей группы, а также проектов его решений;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4. Полномочия Рабочей группы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4.1. Рабочая группа координир</w:t>
      </w:r>
      <w:r>
        <w:rPr>
          <w:rFonts w:ascii="Times New Roman" w:hAnsi="Times New Roman" w:cs="Times New Roman"/>
          <w:sz w:val="28"/>
          <w:szCs w:val="28"/>
        </w:rPr>
        <w:t>ует деятельность школы</w:t>
      </w:r>
      <w:r w:rsidRPr="002C7954">
        <w:rPr>
          <w:rFonts w:ascii="Times New Roman" w:hAnsi="Times New Roman" w:cs="Times New Roman"/>
          <w:sz w:val="28"/>
          <w:szCs w:val="28"/>
        </w:rPr>
        <w:t xml:space="preserve"> по реализации мер противодействия коррупции.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4.3. Участвует в разработке форм и методов осуществления антикоррупционной деятельности и контролирует их реализацию.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4.8. Заслушивают на своих заседаниях субъектов антикоррупционной политики школы.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4.9. В компетенцию Рабочей группы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lastRenderedPageBreak/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2C7954" w:rsidRPr="002C7954" w:rsidRDefault="002C7954" w:rsidP="002C795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5.     Председатель Рабочей группы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5.1. Определяет место, время проведения и повестку дня заседания Рабочей группы.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5.5. Дает соответствующие поручения заместителю, секретарю и членам Рабочей группы, осуществляет контроль за их выполнением.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5.7. Подписывает протокол заседания Рабочей группы.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5.8. Председатель Рабочей группы и её члены осуществляют свою деятельность на общественных началах.</w:t>
      </w:r>
    </w:p>
    <w:p w:rsidR="002C7954" w:rsidRPr="002C7954" w:rsidRDefault="002C7954" w:rsidP="002C7954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6.     Обеспечение участия общественности и СМИ в деятельности Рабочей группы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7954">
        <w:rPr>
          <w:rFonts w:ascii="Times New Roman" w:hAnsi="Times New Roman" w:cs="Times New Roman"/>
          <w:sz w:val="28"/>
          <w:szCs w:val="28"/>
        </w:rPr>
        <w:t xml:space="preserve">6.1. Субъекты образовательного процесса  и граждане вправе направлять в установленном порядке обращения в Рабочую группу по вопросам </w:t>
      </w:r>
      <w:r w:rsidRPr="002C7954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в школе-интернате,  которые рассматриваются на её заседаниях.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  <w:r w:rsidRPr="002C795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7. Взаимодействие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коллективом школы</w:t>
      </w:r>
      <w:r w:rsidRPr="002C7954">
        <w:rPr>
          <w:rFonts w:ascii="Times New Roman" w:hAnsi="Times New Roman" w:cs="Times New Roman"/>
          <w:sz w:val="28"/>
          <w:szCs w:val="28"/>
        </w:rPr>
        <w:t xml:space="preserve">  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 администрацией школы</w:t>
      </w:r>
      <w:r w:rsidRPr="002C7954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 xml:space="preserve">-с общественными объединениями и гражданами по рассмотрению </w:t>
      </w:r>
      <w:proofErr w:type="gramStart"/>
      <w:r w:rsidRPr="002C7954">
        <w:rPr>
          <w:rFonts w:ascii="Times New Roman" w:hAnsi="Times New Roman" w:cs="Times New Roman"/>
          <w:sz w:val="28"/>
          <w:szCs w:val="28"/>
        </w:rPr>
        <w:t>их  письменных</w:t>
      </w:r>
      <w:proofErr w:type="gramEnd"/>
      <w:r w:rsidRPr="002C7954">
        <w:rPr>
          <w:rFonts w:ascii="Times New Roman" w:hAnsi="Times New Roman" w:cs="Times New Roman"/>
          <w:sz w:val="28"/>
          <w:szCs w:val="28"/>
        </w:rPr>
        <w:t xml:space="preserve"> обращений, связанных с вопросами противодействия корру</w:t>
      </w:r>
      <w:r>
        <w:rPr>
          <w:rFonts w:ascii="Times New Roman" w:hAnsi="Times New Roman" w:cs="Times New Roman"/>
          <w:sz w:val="28"/>
          <w:szCs w:val="28"/>
        </w:rPr>
        <w:t xml:space="preserve">пции </w:t>
      </w:r>
      <w:r w:rsidRPr="002C7954">
        <w:rPr>
          <w:rFonts w:ascii="Times New Roman" w:hAnsi="Times New Roman" w:cs="Times New Roman"/>
          <w:sz w:val="28"/>
          <w:szCs w:val="28"/>
        </w:rPr>
        <w:t>;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7.2. Рабочая группа осуществляет взаимодействие: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2C7954" w:rsidRPr="002C7954" w:rsidRDefault="002C7954" w:rsidP="002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b/>
          <w:bCs/>
          <w:sz w:val="28"/>
          <w:szCs w:val="28"/>
        </w:rPr>
        <w:t>8. Внесение изменений</w:t>
      </w:r>
      <w:r w:rsidRPr="002C7954">
        <w:rPr>
          <w:rFonts w:ascii="Times New Roman" w:hAnsi="Times New Roman" w:cs="Times New Roman"/>
          <w:sz w:val="28"/>
          <w:szCs w:val="28"/>
        </w:rPr>
        <w:t> </w:t>
      </w:r>
    </w:p>
    <w:p w:rsidR="002C7954" w:rsidRPr="002C7954" w:rsidRDefault="002C7954" w:rsidP="002C7954">
      <w:pPr>
        <w:rPr>
          <w:rFonts w:ascii="Times New Roman" w:hAnsi="Times New Roman" w:cs="Times New Roman"/>
          <w:sz w:val="28"/>
          <w:szCs w:val="28"/>
        </w:rPr>
      </w:pPr>
      <w:r w:rsidRPr="002C7954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группы.</w:t>
      </w:r>
    </w:p>
    <w:sectPr w:rsidR="002C7954" w:rsidRPr="002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7B5"/>
    <w:multiLevelType w:val="multilevel"/>
    <w:tmpl w:val="D390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9BA"/>
    <w:multiLevelType w:val="multilevel"/>
    <w:tmpl w:val="F30CA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8757C"/>
    <w:multiLevelType w:val="multilevel"/>
    <w:tmpl w:val="BAD0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21224"/>
    <w:multiLevelType w:val="multilevel"/>
    <w:tmpl w:val="439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7E"/>
    <w:rsid w:val="002515CE"/>
    <w:rsid w:val="002C7954"/>
    <w:rsid w:val="00832B4B"/>
    <w:rsid w:val="00C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E794-8DE6-472C-A3E2-31F93F9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8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915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25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602109">
              <w:marLeft w:val="0"/>
              <w:marRight w:val="0"/>
              <w:marTop w:val="0"/>
              <w:marBottom w:val="0"/>
              <w:divBdr>
                <w:top w:val="single" w:sz="6" w:space="2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1749</Words>
  <Characters>9971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Саша</cp:lastModifiedBy>
  <cp:revision>4</cp:revision>
  <dcterms:created xsi:type="dcterms:W3CDTF">2014-10-29T18:54:00Z</dcterms:created>
  <dcterms:modified xsi:type="dcterms:W3CDTF">2014-11-10T18:37:00Z</dcterms:modified>
</cp:coreProperties>
</file>